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AD" w:rsidRDefault="00D02EAD" w:rsidP="00D02EAD">
      <w:pPr>
        <w:jc w:val="both"/>
      </w:pPr>
    </w:p>
    <w:p w:rsidR="00D02EAD" w:rsidRPr="007E0A5F" w:rsidRDefault="00D02EAD" w:rsidP="00D02EAD">
      <w:pPr>
        <w:jc w:val="both"/>
        <w:rPr>
          <w:b/>
        </w:rPr>
      </w:pPr>
      <w:r w:rsidRPr="007E0A5F">
        <w:rPr>
          <w:b/>
        </w:rPr>
        <w:t xml:space="preserve">Tablo 3. Kan </w:t>
      </w:r>
      <w:proofErr w:type="spellStart"/>
      <w:r w:rsidRPr="007E0A5F">
        <w:rPr>
          <w:b/>
        </w:rPr>
        <w:t>Glukoz</w:t>
      </w:r>
      <w:proofErr w:type="spellEnd"/>
      <w:r w:rsidRPr="007E0A5F">
        <w:rPr>
          <w:b/>
        </w:rPr>
        <w:t xml:space="preserve"> Kategorilerine Göre </w:t>
      </w:r>
      <w:proofErr w:type="spellStart"/>
      <w:r w:rsidRPr="007E0A5F">
        <w:rPr>
          <w:b/>
        </w:rPr>
        <w:t>Primer</w:t>
      </w:r>
      <w:proofErr w:type="spellEnd"/>
      <w:r w:rsidRPr="007E0A5F">
        <w:rPr>
          <w:b/>
        </w:rPr>
        <w:t xml:space="preserve"> </w:t>
      </w:r>
      <w:proofErr w:type="spellStart"/>
      <w:r w:rsidRPr="007E0A5F">
        <w:rPr>
          <w:b/>
        </w:rPr>
        <w:t>Outcome</w:t>
      </w:r>
      <w:proofErr w:type="spellEnd"/>
      <w:r w:rsidRPr="007E0A5F">
        <w:rPr>
          <w:b/>
        </w:rPr>
        <w:t xml:space="preserve"> Düzeltilmiş </w:t>
      </w:r>
      <w:proofErr w:type="spellStart"/>
      <w:r w:rsidRPr="007E0A5F">
        <w:rPr>
          <w:b/>
        </w:rPr>
        <w:t>Odds</w:t>
      </w:r>
      <w:proofErr w:type="spellEnd"/>
      <w:r w:rsidRPr="007E0A5F">
        <w:rPr>
          <w:b/>
        </w:rPr>
        <w:t xml:space="preserve"> </w:t>
      </w:r>
      <w:proofErr w:type="spellStart"/>
      <w:r w:rsidRPr="007E0A5F">
        <w:rPr>
          <w:b/>
        </w:rPr>
        <w:t>Ratio</w:t>
      </w:r>
      <w:proofErr w:type="spellEnd"/>
      <w:r w:rsidRPr="007E0A5F">
        <w:rPr>
          <w:b/>
        </w:rPr>
        <w:t xml:space="preserve"> (AOR) Değerleri</w:t>
      </w:r>
    </w:p>
    <w:p w:rsidR="00D02EAD" w:rsidRDefault="00D02EAD" w:rsidP="00D02EAD">
      <w:pPr>
        <w:jc w:val="both"/>
      </w:pPr>
      <w:r>
        <w:rPr>
          <w:noProof/>
        </w:rPr>
        <w:drawing>
          <wp:inline distT="0" distB="0" distL="0" distR="0">
            <wp:extent cx="4665345" cy="3886200"/>
            <wp:effectExtent l="19050" t="0" r="1905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AD" w:rsidRDefault="00D02EAD" w:rsidP="00D02EAD">
      <w:pPr>
        <w:jc w:val="both"/>
        <w:rPr>
          <w:sz w:val="16"/>
          <w:szCs w:val="16"/>
        </w:rPr>
      </w:pPr>
      <w:r>
        <w:rPr>
          <w:sz w:val="16"/>
          <w:szCs w:val="16"/>
        </w:rPr>
        <w:t>Kaynak 9</w:t>
      </w:r>
      <w:r w:rsidRPr="009A0EFD">
        <w:rPr>
          <w:sz w:val="16"/>
          <w:szCs w:val="16"/>
        </w:rPr>
        <w:t xml:space="preserve"> adapte edilmiştir</w:t>
      </w:r>
      <w:proofErr w:type="gramStart"/>
      <w:r w:rsidRPr="009A0EFD">
        <w:rPr>
          <w:sz w:val="16"/>
          <w:szCs w:val="16"/>
        </w:rPr>
        <w:t>)</w:t>
      </w:r>
      <w:proofErr w:type="gramEnd"/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2EAD"/>
    <w:rsid w:val="00C50259"/>
    <w:rsid w:val="00D0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A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E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3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2013-10-20T19:30:00Z</dcterms:created>
  <dcterms:modified xsi:type="dcterms:W3CDTF">2013-10-20T19:30:00Z</dcterms:modified>
</cp:coreProperties>
</file>