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2C4" w:rsidRPr="0002397C" w:rsidRDefault="00C852C4" w:rsidP="00C852C4">
      <w:pPr>
        <w:jc w:val="both"/>
        <w:rPr>
          <w:b/>
        </w:rPr>
      </w:pPr>
      <w:r w:rsidRPr="0002397C">
        <w:rPr>
          <w:b/>
        </w:rPr>
        <w:t>Tablo 6. Modelde kullanılan parametreler</w:t>
      </w:r>
    </w:p>
    <w:tbl>
      <w:tblPr>
        <w:tblW w:w="0" w:type="auto"/>
        <w:tblInd w:w="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ook w:val="00A0"/>
      </w:tblPr>
      <w:tblGrid>
        <w:gridCol w:w="6048"/>
        <w:gridCol w:w="1800"/>
        <w:gridCol w:w="1364"/>
      </w:tblGrid>
      <w:tr w:rsidR="00C852C4" w:rsidRPr="001E26F0" w:rsidTr="007B33C9">
        <w:tc>
          <w:tcPr>
            <w:tcW w:w="6048" w:type="dxa"/>
            <w:tcBorders>
              <w:top w:val="single" w:sz="12" w:space="0" w:color="000000"/>
              <w:bottom w:val="single" w:sz="12" w:space="0" w:color="000000"/>
            </w:tcBorders>
            <w:shd w:val="solid" w:color="808080" w:fill="FFFFFF"/>
          </w:tcPr>
          <w:p w:rsidR="00C852C4" w:rsidRPr="001E26F0" w:rsidRDefault="00C852C4" w:rsidP="007B33C9">
            <w:pPr>
              <w:jc w:val="both"/>
              <w:rPr>
                <w:color w:val="FFFFFF"/>
                <w:sz w:val="20"/>
                <w:szCs w:val="20"/>
              </w:rPr>
            </w:pPr>
            <w:r w:rsidRPr="001E26F0">
              <w:rPr>
                <w:color w:val="FFFFFF"/>
                <w:sz w:val="20"/>
                <w:szCs w:val="20"/>
              </w:rPr>
              <w:t>Parametre</w:t>
            </w:r>
          </w:p>
        </w:tc>
        <w:tc>
          <w:tcPr>
            <w:tcW w:w="1800" w:type="dxa"/>
            <w:tcBorders>
              <w:top w:val="single" w:sz="12" w:space="0" w:color="000000"/>
              <w:bottom w:val="single" w:sz="12" w:space="0" w:color="000000"/>
            </w:tcBorders>
            <w:shd w:val="solid" w:color="808080" w:fill="FFFFFF"/>
          </w:tcPr>
          <w:p w:rsidR="00C852C4" w:rsidRPr="001E26F0" w:rsidRDefault="00C852C4" w:rsidP="007B33C9">
            <w:pPr>
              <w:jc w:val="both"/>
              <w:rPr>
                <w:color w:val="FFFFFF"/>
                <w:sz w:val="20"/>
                <w:szCs w:val="20"/>
              </w:rPr>
            </w:pPr>
            <w:r w:rsidRPr="001E26F0">
              <w:rPr>
                <w:color w:val="FFFFFF"/>
                <w:sz w:val="20"/>
                <w:szCs w:val="20"/>
              </w:rPr>
              <w:t>Bazal Değer</w:t>
            </w:r>
          </w:p>
        </w:tc>
        <w:tc>
          <w:tcPr>
            <w:tcW w:w="1364" w:type="dxa"/>
            <w:tcBorders>
              <w:top w:val="single" w:sz="12" w:space="0" w:color="000000"/>
              <w:bottom w:val="single" w:sz="12" w:space="0" w:color="000000"/>
            </w:tcBorders>
            <w:shd w:val="solid" w:color="808080" w:fill="FFFFFF"/>
          </w:tcPr>
          <w:p w:rsidR="00C852C4" w:rsidRPr="001E26F0" w:rsidRDefault="00C852C4" w:rsidP="007B33C9">
            <w:pPr>
              <w:jc w:val="both"/>
              <w:rPr>
                <w:color w:val="FFFFFF"/>
                <w:sz w:val="20"/>
                <w:szCs w:val="20"/>
              </w:rPr>
            </w:pPr>
            <w:r w:rsidRPr="001E26F0">
              <w:rPr>
                <w:color w:val="FFFFFF"/>
                <w:sz w:val="20"/>
                <w:szCs w:val="20"/>
              </w:rPr>
              <w:t>Alt Sınır</w:t>
            </w:r>
          </w:p>
        </w:tc>
      </w:tr>
      <w:tr w:rsidR="00C852C4" w:rsidRPr="001E26F0" w:rsidTr="007B33C9">
        <w:tc>
          <w:tcPr>
            <w:tcW w:w="6048" w:type="dxa"/>
          </w:tcPr>
          <w:p w:rsidR="00C852C4" w:rsidRPr="001E26F0" w:rsidRDefault="00C852C4" w:rsidP="007B33C9">
            <w:pPr>
              <w:jc w:val="both"/>
              <w:rPr>
                <w:sz w:val="20"/>
                <w:szCs w:val="20"/>
              </w:rPr>
            </w:pPr>
            <w:r w:rsidRPr="001E26F0">
              <w:rPr>
                <w:sz w:val="20"/>
                <w:szCs w:val="20"/>
              </w:rPr>
              <w:t xml:space="preserve">1999 WHO </w:t>
            </w:r>
            <w:proofErr w:type="gramStart"/>
            <w:r w:rsidRPr="001E26F0">
              <w:rPr>
                <w:sz w:val="20"/>
                <w:szCs w:val="20"/>
              </w:rPr>
              <w:t>kriterine</w:t>
            </w:r>
            <w:proofErr w:type="gramEnd"/>
            <w:r w:rsidRPr="001E26F0">
              <w:rPr>
                <w:sz w:val="20"/>
                <w:szCs w:val="20"/>
              </w:rPr>
              <w:t xml:space="preserve"> göre GDM </w:t>
            </w:r>
            <w:proofErr w:type="spellStart"/>
            <w:r w:rsidRPr="001E26F0">
              <w:rPr>
                <w:sz w:val="20"/>
                <w:szCs w:val="20"/>
              </w:rPr>
              <w:t>prevalansı</w:t>
            </w:r>
            <w:proofErr w:type="spellEnd"/>
          </w:p>
        </w:tc>
        <w:tc>
          <w:tcPr>
            <w:tcW w:w="1800" w:type="dxa"/>
          </w:tcPr>
          <w:p w:rsidR="00C852C4" w:rsidRPr="001E26F0" w:rsidRDefault="00C852C4" w:rsidP="007B33C9">
            <w:pPr>
              <w:jc w:val="both"/>
              <w:rPr>
                <w:sz w:val="20"/>
                <w:szCs w:val="20"/>
              </w:rPr>
            </w:pPr>
            <w:r w:rsidRPr="001E26F0">
              <w:rPr>
                <w:sz w:val="20"/>
                <w:szCs w:val="20"/>
              </w:rPr>
              <w:t>%10</w:t>
            </w:r>
          </w:p>
        </w:tc>
        <w:tc>
          <w:tcPr>
            <w:tcW w:w="1364" w:type="dxa"/>
          </w:tcPr>
          <w:p w:rsidR="00C852C4" w:rsidRPr="001E26F0" w:rsidRDefault="00C852C4" w:rsidP="007B33C9">
            <w:pPr>
              <w:jc w:val="both"/>
              <w:rPr>
                <w:sz w:val="20"/>
                <w:szCs w:val="20"/>
              </w:rPr>
            </w:pPr>
            <w:r w:rsidRPr="001E26F0">
              <w:rPr>
                <w:sz w:val="20"/>
                <w:szCs w:val="20"/>
              </w:rPr>
              <w:t>-</w:t>
            </w:r>
          </w:p>
        </w:tc>
      </w:tr>
      <w:tr w:rsidR="00C852C4" w:rsidRPr="001E26F0" w:rsidTr="007B33C9">
        <w:tc>
          <w:tcPr>
            <w:tcW w:w="6048" w:type="dxa"/>
          </w:tcPr>
          <w:p w:rsidR="00C852C4" w:rsidRPr="001E26F0" w:rsidRDefault="00C852C4" w:rsidP="007B33C9">
            <w:pPr>
              <w:jc w:val="both"/>
              <w:rPr>
                <w:sz w:val="20"/>
                <w:szCs w:val="20"/>
              </w:rPr>
            </w:pPr>
            <w:proofErr w:type="spellStart"/>
            <w:r w:rsidRPr="001E26F0">
              <w:rPr>
                <w:sz w:val="20"/>
                <w:szCs w:val="20"/>
              </w:rPr>
              <w:t>IADPSG’ye</w:t>
            </w:r>
            <w:proofErr w:type="spellEnd"/>
            <w:r w:rsidRPr="001E26F0">
              <w:rPr>
                <w:sz w:val="20"/>
                <w:szCs w:val="20"/>
              </w:rPr>
              <w:t xml:space="preserve"> göre GDM </w:t>
            </w:r>
            <w:proofErr w:type="spellStart"/>
            <w:r w:rsidRPr="001E26F0">
              <w:rPr>
                <w:sz w:val="20"/>
                <w:szCs w:val="20"/>
              </w:rPr>
              <w:t>prevalansı</w:t>
            </w:r>
            <w:proofErr w:type="spellEnd"/>
            <w:r w:rsidRPr="001E26F0">
              <w:rPr>
                <w:sz w:val="20"/>
                <w:szCs w:val="20"/>
              </w:rPr>
              <w:t xml:space="preserve"> (1999 WHO X1.5)</w:t>
            </w:r>
          </w:p>
        </w:tc>
        <w:tc>
          <w:tcPr>
            <w:tcW w:w="1800" w:type="dxa"/>
          </w:tcPr>
          <w:p w:rsidR="00C852C4" w:rsidRPr="001E26F0" w:rsidRDefault="00C852C4" w:rsidP="007B33C9">
            <w:pPr>
              <w:jc w:val="both"/>
              <w:rPr>
                <w:sz w:val="20"/>
                <w:szCs w:val="20"/>
              </w:rPr>
            </w:pPr>
            <w:r w:rsidRPr="001E26F0">
              <w:rPr>
                <w:sz w:val="20"/>
                <w:szCs w:val="20"/>
              </w:rPr>
              <w:t>%15</w:t>
            </w:r>
          </w:p>
        </w:tc>
        <w:tc>
          <w:tcPr>
            <w:tcW w:w="1364" w:type="dxa"/>
          </w:tcPr>
          <w:p w:rsidR="00C852C4" w:rsidRPr="001E26F0" w:rsidRDefault="00C852C4" w:rsidP="007B33C9">
            <w:pPr>
              <w:jc w:val="both"/>
              <w:rPr>
                <w:sz w:val="20"/>
                <w:szCs w:val="20"/>
              </w:rPr>
            </w:pPr>
            <w:r w:rsidRPr="001E26F0">
              <w:rPr>
                <w:sz w:val="20"/>
                <w:szCs w:val="20"/>
              </w:rPr>
              <w:t>%13</w:t>
            </w:r>
          </w:p>
        </w:tc>
      </w:tr>
      <w:tr w:rsidR="00C852C4" w:rsidRPr="001E26F0" w:rsidTr="007B33C9">
        <w:tc>
          <w:tcPr>
            <w:tcW w:w="6048" w:type="dxa"/>
          </w:tcPr>
          <w:p w:rsidR="00C852C4" w:rsidRPr="001E26F0" w:rsidRDefault="00C852C4" w:rsidP="007B33C9">
            <w:pPr>
              <w:jc w:val="both"/>
              <w:rPr>
                <w:sz w:val="20"/>
                <w:szCs w:val="20"/>
              </w:rPr>
            </w:pPr>
            <w:proofErr w:type="spellStart"/>
            <w:r w:rsidRPr="001E26F0">
              <w:rPr>
                <w:sz w:val="20"/>
                <w:szCs w:val="20"/>
              </w:rPr>
              <w:t>GDM’li</w:t>
            </w:r>
            <w:proofErr w:type="spellEnd"/>
            <w:r w:rsidRPr="001E26F0">
              <w:rPr>
                <w:sz w:val="20"/>
                <w:szCs w:val="20"/>
              </w:rPr>
              <w:t xml:space="preserve"> kadının tedavi alma ihtimali</w:t>
            </w:r>
          </w:p>
        </w:tc>
        <w:tc>
          <w:tcPr>
            <w:tcW w:w="1800" w:type="dxa"/>
          </w:tcPr>
          <w:p w:rsidR="00C852C4" w:rsidRPr="001E26F0" w:rsidRDefault="00C852C4" w:rsidP="007B33C9">
            <w:pPr>
              <w:jc w:val="both"/>
              <w:rPr>
                <w:sz w:val="20"/>
                <w:szCs w:val="20"/>
              </w:rPr>
            </w:pPr>
            <w:r w:rsidRPr="001E26F0">
              <w:rPr>
                <w:sz w:val="20"/>
                <w:szCs w:val="20"/>
              </w:rPr>
              <w:t>%90</w:t>
            </w:r>
          </w:p>
        </w:tc>
        <w:tc>
          <w:tcPr>
            <w:tcW w:w="1364" w:type="dxa"/>
          </w:tcPr>
          <w:p w:rsidR="00C852C4" w:rsidRPr="001E26F0" w:rsidRDefault="00C852C4" w:rsidP="007B33C9">
            <w:pPr>
              <w:jc w:val="both"/>
              <w:rPr>
                <w:sz w:val="20"/>
                <w:szCs w:val="20"/>
              </w:rPr>
            </w:pPr>
            <w:r w:rsidRPr="001E26F0">
              <w:rPr>
                <w:sz w:val="20"/>
                <w:szCs w:val="20"/>
              </w:rPr>
              <w:t>%80</w:t>
            </w:r>
          </w:p>
        </w:tc>
      </w:tr>
      <w:tr w:rsidR="00C852C4" w:rsidRPr="001E26F0" w:rsidTr="007B33C9">
        <w:tc>
          <w:tcPr>
            <w:tcW w:w="9212" w:type="dxa"/>
            <w:gridSpan w:val="3"/>
          </w:tcPr>
          <w:p w:rsidR="00C852C4" w:rsidRPr="001E26F0" w:rsidRDefault="00C852C4" w:rsidP="007B33C9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1E26F0">
              <w:rPr>
                <w:b/>
                <w:bCs/>
                <w:sz w:val="20"/>
                <w:szCs w:val="20"/>
              </w:rPr>
              <w:t>WHO’ye</w:t>
            </w:r>
            <w:proofErr w:type="spellEnd"/>
            <w:r w:rsidRPr="001E26F0">
              <w:rPr>
                <w:b/>
                <w:bCs/>
                <w:sz w:val="20"/>
                <w:szCs w:val="20"/>
              </w:rPr>
              <w:t xml:space="preserve"> göre GDM olmayıp tedavi almayanlarda (bazal) </w:t>
            </w:r>
            <w:proofErr w:type="spellStart"/>
            <w:r w:rsidRPr="001E26F0">
              <w:rPr>
                <w:b/>
                <w:bCs/>
                <w:sz w:val="20"/>
                <w:szCs w:val="20"/>
              </w:rPr>
              <w:t>outcome</w:t>
            </w:r>
            <w:proofErr w:type="spellEnd"/>
            <w:r w:rsidRPr="001E26F0">
              <w:rPr>
                <w:b/>
                <w:bCs/>
                <w:sz w:val="20"/>
                <w:szCs w:val="20"/>
              </w:rPr>
              <w:t xml:space="preserve"> riski</w:t>
            </w:r>
          </w:p>
        </w:tc>
      </w:tr>
      <w:tr w:rsidR="00C852C4" w:rsidRPr="001E26F0" w:rsidTr="007B33C9">
        <w:tc>
          <w:tcPr>
            <w:tcW w:w="6048" w:type="dxa"/>
          </w:tcPr>
          <w:p w:rsidR="00C852C4" w:rsidRPr="001E26F0" w:rsidRDefault="00C852C4" w:rsidP="007B33C9">
            <w:pPr>
              <w:jc w:val="both"/>
              <w:rPr>
                <w:sz w:val="20"/>
                <w:szCs w:val="20"/>
              </w:rPr>
            </w:pPr>
            <w:r w:rsidRPr="001E26F0">
              <w:rPr>
                <w:sz w:val="20"/>
                <w:szCs w:val="20"/>
              </w:rPr>
              <w:t xml:space="preserve">LGA </w:t>
            </w:r>
            <w:proofErr w:type="spellStart"/>
            <w:r w:rsidRPr="001E26F0">
              <w:rPr>
                <w:sz w:val="20"/>
                <w:szCs w:val="20"/>
              </w:rPr>
              <w:t>yenidoğan</w:t>
            </w:r>
            <w:proofErr w:type="spellEnd"/>
          </w:p>
        </w:tc>
        <w:tc>
          <w:tcPr>
            <w:tcW w:w="1800" w:type="dxa"/>
          </w:tcPr>
          <w:p w:rsidR="00C852C4" w:rsidRPr="001E26F0" w:rsidRDefault="00C852C4" w:rsidP="007B33C9">
            <w:pPr>
              <w:jc w:val="both"/>
              <w:rPr>
                <w:sz w:val="20"/>
                <w:szCs w:val="20"/>
              </w:rPr>
            </w:pPr>
            <w:r w:rsidRPr="001E26F0">
              <w:rPr>
                <w:sz w:val="20"/>
                <w:szCs w:val="20"/>
              </w:rPr>
              <w:t>%9</w:t>
            </w:r>
          </w:p>
        </w:tc>
        <w:tc>
          <w:tcPr>
            <w:tcW w:w="1364" w:type="dxa"/>
          </w:tcPr>
          <w:p w:rsidR="00C852C4" w:rsidRPr="001E26F0" w:rsidRDefault="00C852C4" w:rsidP="007B33C9">
            <w:pPr>
              <w:jc w:val="both"/>
              <w:rPr>
                <w:sz w:val="20"/>
                <w:szCs w:val="20"/>
              </w:rPr>
            </w:pPr>
            <w:r w:rsidRPr="001E26F0">
              <w:rPr>
                <w:sz w:val="20"/>
                <w:szCs w:val="20"/>
              </w:rPr>
              <w:t>%8.5</w:t>
            </w:r>
          </w:p>
        </w:tc>
      </w:tr>
      <w:tr w:rsidR="00C852C4" w:rsidRPr="001E26F0" w:rsidTr="007B33C9">
        <w:tc>
          <w:tcPr>
            <w:tcW w:w="6048" w:type="dxa"/>
          </w:tcPr>
          <w:p w:rsidR="00C852C4" w:rsidRPr="001E26F0" w:rsidRDefault="00C852C4" w:rsidP="007B33C9">
            <w:pPr>
              <w:jc w:val="both"/>
              <w:rPr>
                <w:sz w:val="20"/>
                <w:szCs w:val="20"/>
              </w:rPr>
            </w:pPr>
            <w:proofErr w:type="spellStart"/>
            <w:r w:rsidRPr="001E26F0">
              <w:rPr>
                <w:sz w:val="20"/>
                <w:szCs w:val="20"/>
              </w:rPr>
              <w:t>Preeklampsi</w:t>
            </w:r>
            <w:proofErr w:type="spellEnd"/>
          </w:p>
        </w:tc>
        <w:tc>
          <w:tcPr>
            <w:tcW w:w="1800" w:type="dxa"/>
          </w:tcPr>
          <w:p w:rsidR="00C852C4" w:rsidRPr="001E26F0" w:rsidRDefault="00C852C4" w:rsidP="007B33C9">
            <w:pPr>
              <w:jc w:val="both"/>
              <w:rPr>
                <w:sz w:val="20"/>
                <w:szCs w:val="20"/>
              </w:rPr>
            </w:pPr>
            <w:r w:rsidRPr="001E26F0">
              <w:rPr>
                <w:sz w:val="20"/>
                <w:szCs w:val="20"/>
              </w:rPr>
              <w:t>%4.5</w:t>
            </w:r>
          </w:p>
        </w:tc>
        <w:tc>
          <w:tcPr>
            <w:tcW w:w="1364" w:type="dxa"/>
          </w:tcPr>
          <w:p w:rsidR="00C852C4" w:rsidRPr="001E26F0" w:rsidRDefault="00C852C4" w:rsidP="007B33C9">
            <w:pPr>
              <w:jc w:val="both"/>
              <w:rPr>
                <w:sz w:val="20"/>
                <w:szCs w:val="20"/>
              </w:rPr>
            </w:pPr>
            <w:r w:rsidRPr="001E26F0">
              <w:rPr>
                <w:sz w:val="20"/>
                <w:szCs w:val="20"/>
              </w:rPr>
              <w:t>%2.9</w:t>
            </w:r>
          </w:p>
        </w:tc>
      </w:tr>
      <w:tr w:rsidR="00C852C4" w:rsidRPr="001E26F0" w:rsidTr="007B33C9">
        <w:tc>
          <w:tcPr>
            <w:tcW w:w="6048" w:type="dxa"/>
          </w:tcPr>
          <w:p w:rsidR="00C852C4" w:rsidRPr="001E26F0" w:rsidRDefault="00C852C4" w:rsidP="007B33C9">
            <w:pPr>
              <w:jc w:val="both"/>
              <w:rPr>
                <w:sz w:val="20"/>
                <w:szCs w:val="20"/>
              </w:rPr>
            </w:pPr>
            <w:r w:rsidRPr="001E26F0">
              <w:rPr>
                <w:sz w:val="20"/>
                <w:szCs w:val="20"/>
              </w:rPr>
              <w:t>Sezaryen ile doğum</w:t>
            </w:r>
          </w:p>
        </w:tc>
        <w:tc>
          <w:tcPr>
            <w:tcW w:w="1800" w:type="dxa"/>
          </w:tcPr>
          <w:p w:rsidR="00C852C4" w:rsidRPr="001E26F0" w:rsidRDefault="00C852C4" w:rsidP="007B33C9">
            <w:pPr>
              <w:jc w:val="both"/>
              <w:rPr>
                <w:sz w:val="20"/>
                <w:szCs w:val="20"/>
              </w:rPr>
            </w:pPr>
            <w:r w:rsidRPr="001E26F0">
              <w:rPr>
                <w:sz w:val="20"/>
                <w:szCs w:val="20"/>
              </w:rPr>
              <w:t>%18.5</w:t>
            </w:r>
          </w:p>
        </w:tc>
        <w:tc>
          <w:tcPr>
            <w:tcW w:w="1364" w:type="dxa"/>
          </w:tcPr>
          <w:p w:rsidR="00C852C4" w:rsidRPr="001E26F0" w:rsidRDefault="00C852C4" w:rsidP="007B33C9">
            <w:pPr>
              <w:jc w:val="both"/>
              <w:rPr>
                <w:sz w:val="20"/>
                <w:szCs w:val="20"/>
              </w:rPr>
            </w:pPr>
            <w:r w:rsidRPr="001E26F0">
              <w:rPr>
                <w:sz w:val="20"/>
                <w:szCs w:val="20"/>
              </w:rPr>
              <w:t>%10</w:t>
            </w:r>
          </w:p>
        </w:tc>
      </w:tr>
      <w:tr w:rsidR="00C852C4" w:rsidRPr="001E26F0" w:rsidTr="007B33C9">
        <w:tc>
          <w:tcPr>
            <w:tcW w:w="9212" w:type="dxa"/>
            <w:gridSpan w:val="3"/>
          </w:tcPr>
          <w:p w:rsidR="00C852C4" w:rsidRPr="001E26F0" w:rsidRDefault="00C852C4" w:rsidP="007B33C9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1E26F0">
              <w:rPr>
                <w:b/>
                <w:bCs/>
                <w:sz w:val="20"/>
                <w:szCs w:val="20"/>
              </w:rPr>
              <w:t>WHO’ya</w:t>
            </w:r>
            <w:proofErr w:type="spellEnd"/>
            <w:r w:rsidRPr="001E26F0">
              <w:rPr>
                <w:b/>
                <w:bCs/>
                <w:sz w:val="20"/>
                <w:szCs w:val="20"/>
              </w:rPr>
              <w:t xml:space="preserve"> göre GDM </w:t>
            </w:r>
            <w:proofErr w:type="gramStart"/>
            <w:r w:rsidRPr="001E26F0">
              <w:rPr>
                <w:b/>
                <w:bCs/>
                <w:sz w:val="20"/>
                <w:szCs w:val="20"/>
              </w:rPr>
              <w:t>kriterini</w:t>
            </w:r>
            <w:proofErr w:type="gramEnd"/>
            <w:r w:rsidRPr="001E26F0">
              <w:rPr>
                <w:b/>
                <w:bCs/>
                <w:sz w:val="20"/>
                <w:szCs w:val="20"/>
              </w:rPr>
              <w:t xml:space="preserve"> karşılayanlarda </w:t>
            </w:r>
            <w:proofErr w:type="spellStart"/>
            <w:r w:rsidRPr="001E26F0">
              <w:rPr>
                <w:b/>
                <w:bCs/>
                <w:sz w:val="20"/>
                <w:szCs w:val="20"/>
              </w:rPr>
              <w:t>Relatif</w:t>
            </w:r>
            <w:proofErr w:type="spellEnd"/>
            <w:r w:rsidRPr="001E26F0">
              <w:rPr>
                <w:b/>
                <w:bCs/>
                <w:sz w:val="20"/>
                <w:szCs w:val="20"/>
              </w:rPr>
              <w:t xml:space="preserve"> Risk </w:t>
            </w:r>
            <w:proofErr w:type="spellStart"/>
            <w:r w:rsidRPr="001E26F0">
              <w:rPr>
                <w:b/>
                <w:bCs/>
                <w:sz w:val="20"/>
                <w:szCs w:val="20"/>
              </w:rPr>
              <w:t>outcome</w:t>
            </w:r>
            <w:proofErr w:type="spellEnd"/>
          </w:p>
        </w:tc>
      </w:tr>
      <w:tr w:rsidR="00C852C4" w:rsidRPr="001E26F0" w:rsidTr="007B33C9">
        <w:tc>
          <w:tcPr>
            <w:tcW w:w="6048" w:type="dxa"/>
          </w:tcPr>
          <w:p w:rsidR="00C852C4" w:rsidRPr="001E26F0" w:rsidRDefault="00C852C4" w:rsidP="007B33C9">
            <w:pPr>
              <w:jc w:val="both"/>
              <w:rPr>
                <w:sz w:val="20"/>
                <w:szCs w:val="20"/>
              </w:rPr>
            </w:pPr>
            <w:r w:rsidRPr="001E26F0">
              <w:rPr>
                <w:sz w:val="20"/>
                <w:szCs w:val="20"/>
              </w:rPr>
              <w:t xml:space="preserve">LGA </w:t>
            </w:r>
            <w:proofErr w:type="spellStart"/>
            <w:r w:rsidRPr="001E26F0">
              <w:rPr>
                <w:sz w:val="20"/>
                <w:szCs w:val="20"/>
              </w:rPr>
              <w:t>yenidoğan</w:t>
            </w:r>
            <w:proofErr w:type="spellEnd"/>
          </w:p>
        </w:tc>
        <w:tc>
          <w:tcPr>
            <w:tcW w:w="1800" w:type="dxa"/>
          </w:tcPr>
          <w:p w:rsidR="00C852C4" w:rsidRPr="001E26F0" w:rsidRDefault="00C852C4" w:rsidP="007B33C9">
            <w:pPr>
              <w:jc w:val="both"/>
              <w:rPr>
                <w:sz w:val="20"/>
                <w:szCs w:val="20"/>
              </w:rPr>
            </w:pPr>
            <w:r w:rsidRPr="001E26F0">
              <w:rPr>
                <w:sz w:val="20"/>
                <w:szCs w:val="20"/>
              </w:rPr>
              <w:t>1.53</w:t>
            </w:r>
          </w:p>
        </w:tc>
        <w:tc>
          <w:tcPr>
            <w:tcW w:w="1364" w:type="dxa"/>
          </w:tcPr>
          <w:p w:rsidR="00C852C4" w:rsidRPr="001E26F0" w:rsidRDefault="00C852C4" w:rsidP="007B33C9">
            <w:pPr>
              <w:jc w:val="both"/>
              <w:rPr>
                <w:sz w:val="20"/>
                <w:szCs w:val="20"/>
              </w:rPr>
            </w:pPr>
            <w:r w:rsidRPr="001E26F0">
              <w:rPr>
                <w:sz w:val="20"/>
                <w:szCs w:val="20"/>
              </w:rPr>
              <w:t>1.39</w:t>
            </w:r>
          </w:p>
        </w:tc>
      </w:tr>
      <w:tr w:rsidR="00C852C4" w:rsidRPr="001E26F0" w:rsidTr="007B33C9">
        <w:tc>
          <w:tcPr>
            <w:tcW w:w="6048" w:type="dxa"/>
          </w:tcPr>
          <w:p w:rsidR="00C852C4" w:rsidRPr="001E26F0" w:rsidRDefault="00C852C4" w:rsidP="007B33C9">
            <w:pPr>
              <w:jc w:val="both"/>
              <w:rPr>
                <w:sz w:val="20"/>
                <w:szCs w:val="20"/>
              </w:rPr>
            </w:pPr>
            <w:proofErr w:type="spellStart"/>
            <w:r w:rsidRPr="001E26F0">
              <w:rPr>
                <w:sz w:val="20"/>
                <w:szCs w:val="20"/>
              </w:rPr>
              <w:t>Preeklampsi</w:t>
            </w:r>
            <w:proofErr w:type="spellEnd"/>
          </w:p>
        </w:tc>
        <w:tc>
          <w:tcPr>
            <w:tcW w:w="1800" w:type="dxa"/>
          </w:tcPr>
          <w:p w:rsidR="00C852C4" w:rsidRPr="001E26F0" w:rsidRDefault="00C852C4" w:rsidP="007B33C9">
            <w:pPr>
              <w:jc w:val="both"/>
              <w:rPr>
                <w:sz w:val="20"/>
                <w:szCs w:val="20"/>
              </w:rPr>
            </w:pPr>
            <w:r w:rsidRPr="001E26F0">
              <w:rPr>
                <w:sz w:val="20"/>
                <w:szCs w:val="20"/>
              </w:rPr>
              <w:t>1.69</w:t>
            </w:r>
          </w:p>
        </w:tc>
        <w:tc>
          <w:tcPr>
            <w:tcW w:w="1364" w:type="dxa"/>
          </w:tcPr>
          <w:p w:rsidR="00C852C4" w:rsidRPr="001E26F0" w:rsidRDefault="00C852C4" w:rsidP="007B33C9">
            <w:pPr>
              <w:jc w:val="both"/>
              <w:rPr>
                <w:sz w:val="20"/>
                <w:szCs w:val="20"/>
              </w:rPr>
            </w:pPr>
            <w:r w:rsidRPr="001E26F0">
              <w:rPr>
                <w:sz w:val="20"/>
                <w:szCs w:val="20"/>
              </w:rPr>
              <w:t>1.31</w:t>
            </w:r>
          </w:p>
        </w:tc>
      </w:tr>
      <w:tr w:rsidR="00C852C4" w:rsidRPr="001E26F0" w:rsidTr="007B33C9">
        <w:tc>
          <w:tcPr>
            <w:tcW w:w="6048" w:type="dxa"/>
          </w:tcPr>
          <w:p w:rsidR="00C852C4" w:rsidRPr="001E26F0" w:rsidRDefault="00C852C4" w:rsidP="007B33C9">
            <w:pPr>
              <w:jc w:val="both"/>
              <w:rPr>
                <w:sz w:val="20"/>
                <w:szCs w:val="20"/>
              </w:rPr>
            </w:pPr>
            <w:r w:rsidRPr="001E26F0">
              <w:rPr>
                <w:sz w:val="20"/>
                <w:szCs w:val="20"/>
              </w:rPr>
              <w:t>Sezaryen ile doğum</w:t>
            </w:r>
          </w:p>
        </w:tc>
        <w:tc>
          <w:tcPr>
            <w:tcW w:w="1800" w:type="dxa"/>
          </w:tcPr>
          <w:p w:rsidR="00C852C4" w:rsidRPr="001E26F0" w:rsidRDefault="00C852C4" w:rsidP="007B33C9">
            <w:pPr>
              <w:jc w:val="both"/>
              <w:rPr>
                <w:sz w:val="20"/>
                <w:szCs w:val="20"/>
              </w:rPr>
            </w:pPr>
            <w:r w:rsidRPr="001E26F0">
              <w:rPr>
                <w:sz w:val="20"/>
                <w:szCs w:val="20"/>
              </w:rPr>
              <w:t>1.37</w:t>
            </w:r>
          </w:p>
        </w:tc>
        <w:tc>
          <w:tcPr>
            <w:tcW w:w="1364" w:type="dxa"/>
          </w:tcPr>
          <w:p w:rsidR="00C852C4" w:rsidRPr="001E26F0" w:rsidRDefault="00C852C4" w:rsidP="007B33C9">
            <w:pPr>
              <w:jc w:val="both"/>
              <w:rPr>
                <w:sz w:val="20"/>
                <w:szCs w:val="20"/>
              </w:rPr>
            </w:pPr>
            <w:r w:rsidRPr="001E26F0">
              <w:rPr>
                <w:sz w:val="20"/>
                <w:szCs w:val="20"/>
              </w:rPr>
              <w:t>1.24</w:t>
            </w:r>
          </w:p>
        </w:tc>
      </w:tr>
      <w:tr w:rsidR="00C852C4" w:rsidRPr="001E26F0" w:rsidTr="007B33C9">
        <w:tc>
          <w:tcPr>
            <w:tcW w:w="9212" w:type="dxa"/>
            <w:gridSpan w:val="3"/>
          </w:tcPr>
          <w:p w:rsidR="00C852C4" w:rsidRPr="001E26F0" w:rsidRDefault="00C852C4" w:rsidP="007B33C9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1E26F0">
              <w:rPr>
                <w:b/>
                <w:bCs/>
                <w:sz w:val="20"/>
                <w:szCs w:val="20"/>
              </w:rPr>
              <w:t>IADPSG’ye</w:t>
            </w:r>
            <w:proofErr w:type="spellEnd"/>
            <w:r w:rsidRPr="001E26F0">
              <w:rPr>
                <w:b/>
                <w:bCs/>
                <w:sz w:val="20"/>
                <w:szCs w:val="20"/>
              </w:rPr>
              <w:t xml:space="preserve"> göre GDM olmayıp tedavi almayanlarda (bazal) </w:t>
            </w:r>
            <w:proofErr w:type="spellStart"/>
            <w:r w:rsidRPr="001E26F0">
              <w:rPr>
                <w:b/>
                <w:bCs/>
                <w:sz w:val="20"/>
                <w:szCs w:val="20"/>
              </w:rPr>
              <w:t>outcome</w:t>
            </w:r>
            <w:proofErr w:type="spellEnd"/>
            <w:r w:rsidRPr="001E26F0">
              <w:rPr>
                <w:b/>
                <w:bCs/>
                <w:sz w:val="20"/>
                <w:szCs w:val="20"/>
              </w:rPr>
              <w:t xml:space="preserve"> riski</w:t>
            </w:r>
          </w:p>
        </w:tc>
      </w:tr>
      <w:tr w:rsidR="00C852C4" w:rsidRPr="001E26F0" w:rsidTr="007B33C9">
        <w:tc>
          <w:tcPr>
            <w:tcW w:w="6048" w:type="dxa"/>
          </w:tcPr>
          <w:p w:rsidR="00C852C4" w:rsidRPr="001E26F0" w:rsidRDefault="00C852C4" w:rsidP="007B33C9">
            <w:pPr>
              <w:jc w:val="both"/>
              <w:rPr>
                <w:sz w:val="20"/>
                <w:szCs w:val="20"/>
              </w:rPr>
            </w:pPr>
            <w:r w:rsidRPr="001E26F0">
              <w:rPr>
                <w:sz w:val="20"/>
                <w:szCs w:val="20"/>
              </w:rPr>
              <w:t xml:space="preserve">LGA </w:t>
            </w:r>
            <w:proofErr w:type="spellStart"/>
            <w:r w:rsidRPr="001E26F0">
              <w:rPr>
                <w:sz w:val="20"/>
                <w:szCs w:val="20"/>
              </w:rPr>
              <w:t>yenidoğan</w:t>
            </w:r>
            <w:proofErr w:type="spellEnd"/>
          </w:p>
        </w:tc>
        <w:tc>
          <w:tcPr>
            <w:tcW w:w="1800" w:type="dxa"/>
          </w:tcPr>
          <w:p w:rsidR="00C852C4" w:rsidRPr="001E26F0" w:rsidRDefault="00C852C4" w:rsidP="007B33C9">
            <w:pPr>
              <w:jc w:val="both"/>
              <w:rPr>
                <w:sz w:val="20"/>
                <w:szCs w:val="20"/>
              </w:rPr>
            </w:pPr>
            <w:r w:rsidRPr="001E26F0">
              <w:rPr>
                <w:sz w:val="20"/>
                <w:szCs w:val="20"/>
              </w:rPr>
              <w:t>%8.75</w:t>
            </w:r>
          </w:p>
        </w:tc>
        <w:tc>
          <w:tcPr>
            <w:tcW w:w="1364" w:type="dxa"/>
          </w:tcPr>
          <w:p w:rsidR="00C852C4" w:rsidRPr="001E26F0" w:rsidRDefault="00C852C4" w:rsidP="007B33C9">
            <w:pPr>
              <w:jc w:val="both"/>
              <w:rPr>
                <w:sz w:val="20"/>
                <w:szCs w:val="20"/>
              </w:rPr>
            </w:pPr>
            <w:r w:rsidRPr="001E26F0">
              <w:rPr>
                <w:sz w:val="20"/>
                <w:szCs w:val="20"/>
              </w:rPr>
              <w:t>%8.18</w:t>
            </w:r>
          </w:p>
        </w:tc>
      </w:tr>
      <w:tr w:rsidR="00C852C4" w:rsidRPr="001E26F0" w:rsidTr="007B33C9">
        <w:tc>
          <w:tcPr>
            <w:tcW w:w="6048" w:type="dxa"/>
          </w:tcPr>
          <w:p w:rsidR="00C852C4" w:rsidRPr="001E26F0" w:rsidRDefault="00C852C4" w:rsidP="007B33C9">
            <w:pPr>
              <w:jc w:val="both"/>
              <w:rPr>
                <w:sz w:val="20"/>
                <w:szCs w:val="20"/>
              </w:rPr>
            </w:pPr>
            <w:proofErr w:type="spellStart"/>
            <w:r w:rsidRPr="001E26F0">
              <w:rPr>
                <w:sz w:val="20"/>
                <w:szCs w:val="20"/>
              </w:rPr>
              <w:t>Preeklampsi</w:t>
            </w:r>
            <w:proofErr w:type="spellEnd"/>
          </w:p>
        </w:tc>
        <w:tc>
          <w:tcPr>
            <w:tcW w:w="1800" w:type="dxa"/>
          </w:tcPr>
          <w:p w:rsidR="00C852C4" w:rsidRPr="001E26F0" w:rsidRDefault="00C852C4" w:rsidP="007B33C9">
            <w:pPr>
              <w:jc w:val="both"/>
              <w:rPr>
                <w:sz w:val="20"/>
                <w:szCs w:val="20"/>
              </w:rPr>
            </w:pPr>
            <w:r w:rsidRPr="001E26F0">
              <w:rPr>
                <w:sz w:val="20"/>
                <w:szCs w:val="20"/>
              </w:rPr>
              <w:t>%4.42</w:t>
            </w:r>
          </w:p>
        </w:tc>
        <w:tc>
          <w:tcPr>
            <w:tcW w:w="1364" w:type="dxa"/>
          </w:tcPr>
          <w:p w:rsidR="00C852C4" w:rsidRPr="001E26F0" w:rsidRDefault="00C852C4" w:rsidP="007B33C9">
            <w:pPr>
              <w:jc w:val="both"/>
              <w:rPr>
                <w:sz w:val="20"/>
                <w:szCs w:val="20"/>
              </w:rPr>
            </w:pPr>
            <w:r w:rsidRPr="001E26F0">
              <w:rPr>
                <w:sz w:val="20"/>
                <w:szCs w:val="20"/>
              </w:rPr>
              <w:t>%2.81</w:t>
            </w:r>
          </w:p>
        </w:tc>
      </w:tr>
      <w:tr w:rsidR="00C852C4" w:rsidRPr="001E26F0" w:rsidTr="007B33C9">
        <w:tc>
          <w:tcPr>
            <w:tcW w:w="6048" w:type="dxa"/>
          </w:tcPr>
          <w:p w:rsidR="00C852C4" w:rsidRPr="001E26F0" w:rsidRDefault="00C852C4" w:rsidP="007B33C9">
            <w:pPr>
              <w:jc w:val="both"/>
              <w:rPr>
                <w:sz w:val="20"/>
                <w:szCs w:val="20"/>
              </w:rPr>
            </w:pPr>
            <w:r w:rsidRPr="001E26F0">
              <w:rPr>
                <w:sz w:val="20"/>
                <w:szCs w:val="20"/>
              </w:rPr>
              <w:t>Sezaryen ile doğum</w:t>
            </w:r>
          </w:p>
        </w:tc>
        <w:tc>
          <w:tcPr>
            <w:tcW w:w="1800" w:type="dxa"/>
          </w:tcPr>
          <w:p w:rsidR="00C852C4" w:rsidRPr="001E26F0" w:rsidRDefault="00C852C4" w:rsidP="007B33C9">
            <w:pPr>
              <w:jc w:val="both"/>
              <w:rPr>
                <w:sz w:val="20"/>
                <w:szCs w:val="20"/>
              </w:rPr>
            </w:pPr>
            <w:r w:rsidRPr="001E26F0">
              <w:rPr>
                <w:sz w:val="20"/>
                <w:szCs w:val="20"/>
              </w:rPr>
              <w:t>%18.5</w:t>
            </w:r>
          </w:p>
        </w:tc>
        <w:tc>
          <w:tcPr>
            <w:tcW w:w="1364" w:type="dxa"/>
          </w:tcPr>
          <w:p w:rsidR="00C852C4" w:rsidRPr="001E26F0" w:rsidRDefault="00C852C4" w:rsidP="007B33C9">
            <w:pPr>
              <w:jc w:val="both"/>
              <w:rPr>
                <w:sz w:val="20"/>
                <w:szCs w:val="20"/>
              </w:rPr>
            </w:pPr>
            <w:r w:rsidRPr="001E26F0">
              <w:rPr>
                <w:sz w:val="20"/>
                <w:szCs w:val="20"/>
              </w:rPr>
              <w:t>%10</w:t>
            </w:r>
          </w:p>
        </w:tc>
      </w:tr>
      <w:tr w:rsidR="00C852C4" w:rsidRPr="001E26F0" w:rsidTr="007B33C9">
        <w:tc>
          <w:tcPr>
            <w:tcW w:w="9212" w:type="dxa"/>
            <w:gridSpan w:val="3"/>
          </w:tcPr>
          <w:p w:rsidR="00C852C4" w:rsidRPr="001E26F0" w:rsidRDefault="00C852C4" w:rsidP="007B33C9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1E26F0">
              <w:rPr>
                <w:b/>
                <w:bCs/>
                <w:sz w:val="20"/>
                <w:szCs w:val="20"/>
              </w:rPr>
              <w:t>IADPSG’ye</w:t>
            </w:r>
            <w:proofErr w:type="spellEnd"/>
            <w:r w:rsidRPr="001E26F0">
              <w:rPr>
                <w:b/>
                <w:bCs/>
                <w:sz w:val="20"/>
                <w:szCs w:val="20"/>
              </w:rPr>
              <w:t xml:space="preserve"> göre GDM </w:t>
            </w:r>
            <w:proofErr w:type="gramStart"/>
            <w:r w:rsidRPr="001E26F0">
              <w:rPr>
                <w:b/>
                <w:bCs/>
                <w:sz w:val="20"/>
                <w:szCs w:val="20"/>
              </w:rPr>
              <w:t>kriterini</w:t>
            </w:r>
            <w:proofErr w:type="gramEnd"/>
            <w:r w:rsidRPr="001E26F0">
              <w:rPr>
                <w:b/>
                <w:bCs/>
                <w:sz w:val="20"/>
                <w:szCs w:val="20"/>
              </w:rPr>
              <w:t xml:space="preserve"> karşılayanlarda </w:t>
            </w:r>
            <w:proofErr w:type="spellStart"/>
            <w:r w:rsidRPr="001E26F0">
              <w:rPr>
                <w:b/>
                <w:bCs/>
                <w:sz w:val="20"/>
                <w:szCs w:val="20"/>
              </w:rPr>
              <w:t>Relatif</w:t>
            </w:r>
            <w:proofErr w:type="spellEnd"/>
            <w:r w:rsidRPr="001E26F0">
              <w:rPr>
                <w:b/>
                <w:bCs/>
                <w:sz w:val="20"/>
                <w:szCs w:val="20"/>
              </w:rPr>
              <w:t xml:space="preserve"> Risk </w:t>
            </w:r>
            <w:proofErr w:type="spellStart"/>
            <w:r w:rsidRPr="001E26F0">
              <w:rPr>
                <w:b/>
                <w:bCs/>
                <w:sz w:val="20"/>
                <w:szCs w:val="20"/>
              </w:rPr>
              <w:t>outcome</w:t>
            </w:r>
            <w:proofErr w:type="spellEnd"/>
          </w:p>
        </w:tc>
      </w:tr>
      <w:tr w:rsidR="00C852C4" w:rsidRPr="001E26F0" w:rsidTr="007B33C9">
        <w:tc>
          <w:tcPr>
            <w:tcW w:w="6048" w:type="dxa"/>
          </w:tcPr>
          <w:p w:rsidR="00C852C4" w:rsidRPr="001E26F0" w:rsidRDefault="00C852C4" w:rsidP="007B33C9">
            <w:pPr>
              <w:jc w:val="both"/>
              <w:rPr>
                <w:sz w:val="20"/>
                <w:szCs w:val="20"/>
              </w:rPr>
            </w:pPr>
            <w:r w:rsidRPr="001E26F0">
              <w:rPr>
                <w:sz w:val="20"/>
                <w:szCs w:val="20"/>
              </w:rPr>
              <w:t xml:space="preserve">LGA </w:t>
            </w:r>
            <w:proofErr w:type="spellStart"/>
            <w:r w:rsidRPr="001E26F0">
              <w:rPr>
                <w:sz w:val="20"/>
                <w:szCs w:val="20"/>
              </w:rPr>
              <w:t>yenidoğan</w:t>
            </w:r>
            <w:proofErr w:type="spellEnd"/>
          </w:p>
        </w:tc>
        <w:tc>
          <w:tcPr>
            <w:tcW w:w="1800" w:type="dxa"/>
          </w:tcPr>
          <w:p w:rsidR="00C852C4" w:rsidRPr="001E26F0" w:rsidRDefault="00C852C4" w:rsidP="007B33C9">
            <w:pPr>
              <w:jc w:val="both"/>
              <w:rPr>
                <w:sz w:val="20"/>
                <w:szCs w:val="20"/>
              </w:rPr>
            </w:pPr>
            <w:r w:rsidRPr="001E26F0">
              <w:rPr>
                <w:sz w:val="20"/>
                <w:szCs w:val="20"/>
              </w:rPr>
              <w:t>1.73</w:t>
            </w:r>
          </w:p>
        </w:tc>
        <w:tc>
          <w:tcPr>
            <w:tcW w:w="1364" w:type="dxa"/>
          </w:tcPr>
          <w:p w:rsidR="00C852C4" w:rsidRPr="001E26F0" w:rsidRDefault="00C852C4" w:rsidP="007B33C9">
            <w:pPr>
              <w:jc w:val="both"/>
              <w:rPr>
                <w:sz w:val="20"/>
                <w:szCs w:val="20"/>
              </w:rPr>
            </w:pPr>
            <w:r w:rsidRPr="001E26F0">
              <w:rPr>
                <w:sz w:val="20"/>
                <w:szCs w:val="20"/>
              </w:rPr>
              <w:t>1.27</w:t>
            </w:r>
          </w:p>
        </w:tc>
      </w:tr>
      <w:tr w:rsidR="00C852C4" w:rsidRPr="001E26F0" w:rsidTr="007B33C9">
        <w:tc>
          <w:tcPr>
            <w:tcW w:w="6048" w:type="dxa"/>
          </w:tcPr>
          <w:p w:rsidR="00C852C4" w:rsidRPr="001E26F0" w:rsidRDefault="00C852C4" w:rsidP="007B33C9">
            <w:pPr>
              <w:jc w:val="both"/>
              <w:rPr>
                <w:sz w:val="20"/>
                <w:szCs w:val="20"/>
              </w:rPr>
            </w:pPr>
            <w:proofErr w:type="spellStart"/>
            <w:r w:rsidRPr="001E26F0">
              <w:rPr>
                <w:sz w:val="20"/>
                <w:szCs w:val="20"/>
              </w:rPr>
              <w:t>Preeklampsi</w:t>
            </w:r>
            <w:proofErr w:type="spellEnd"/>
          </w:p>
        </w:tc>
        <w:tc>
          <w:tcPr>
            <w:tcW w:w="1800" w:type="dxa"/>
          </w:tcPr>
          <w:p w:rsidR="00C852C4" w:rsidRPr="001E26F0" w:rsidRDefault="00C852C4" w:rsidP="007B33C9">
            <w:pPr>
              <w:jc w:val="both"/>
              <w:rPr>
                <w:sz w:val="20"/>
                <w:szCs w:val="20"/>
              </w:rPr>
            </w:pPr>
            <w:r w:rsidRPr="001E26F0">
              <w:rPr>
                <w:sz w:val="20"/>
                <w:szCs w:val="20"/>
              </w:rPr>
              <w:t>1.71</w:t>
            </w:r>
          </w:p>
        </w:tc>
        <w:tc>
          <w:tcPr>
            <w:tcW w:w="1364" w:type="dxa"/>
          </w:tcPr>
          <w:p w:rsidR="00C852C4" w:rsidRPr="001E26F0" w:rsidRDefault="00C852C4" w:rsidP="007B33C9">
            <w:pPr>
              <w:jc w:val="both"/>
              <w:rPr>
                <w:sz w:val="20"/>
                <w:szCs w:val="20"/>
              </w:rPr>
            </w:pPr>
            <w:r w:rsidRPr="001E26F0">
              <w:rPr>
                <w:sz w:val="20"/>
                <w:szCs w:val="20"/>
              </w:rPr>
              <w:t>1.37</w:t>
            </w:r>
          </w:p>
        </w:tc>
      </w:tr>
      <w:tr w:rsidR="00C852C4" w:rsidRPr="001E26F0" w:rsidTr="007B33C9">
        <w:tc>
          <w:tcPr>
            <w:tcW w:w="6048" w:type="dxa"/>
          </w:tcPr>
          <w:p w:rsidR="00C852C4" w:rsidRPr="001E26F0" w:rsidRDefault="00C852C4" w:rsidP="007B33C9">
            <w:pPr>
              <w:jc w:val="both"/>
              <w:rPr>
                <w:sz w:val="20"/>
                <w:szCs w:val="20"/>
              </w:rPr>
            </w:pPr>
            <w:r w:rsidRPr="001E26F0">
              <w:rPr>
                <w:sz w:val="20"/>
                <w:szCs w:val="20"/>
              </w:rPr>
              <w:t>Sezaryen ile doğum</w:t>
            </w:r>
          </w:p>
        </w:tc>
        <w:tc>
          <w:tcPr>
            <w:tcW w:w="1800" w:type="dxa"/>
          </w:tcPr>
          <w:p w:rsidR="00C852C4" w:rsidRPr="001E26F0" w:rsidRDefault="00C852C4" w:rsidP="007B33C9">
            <w:pPr>
              <w:jc w:val="both"/>
              <w:rPr>
                <w:sz w:val="20"/>
                <w:szCs w:val="20"/>
              </w:rPr>
            </w:pPr>
            <w:r w:rsidRPr="001E26F0">
              <w:rPr>
                <w:sz w:val="20"/>
                <w:szCs w:val="20"/>
              </w:rPr>
              <w:t>1.23</w:t>
            </w:r>
          </w:p>
        </w:tc>
        <w:tc>
          <w:tcPr>
            <w:tcW w:w="1364" w:type="dxa"/>
          </w:tcPr>
          <w:p w:rsidR="00C852C4" w:rsidRPr="001E26F0" w:rsidRDefault="00C852C4" w:rsidP="007B33C9">
            <w:pPr>
              <w:jc w:val="both"/>
              <w:rPr>
                <w:sz w:val="20"/>
                <w:szCs w:val="20"/>
              </w:rPr>
            </w:pPr>
            <w:r w:rsidRPr="001E26F0">
              <w:rPr>
                <w:sz w:val="20"/>
                <w:szCs w:val="20"/>
              </w:rPr>
              <w:t>1.01</w:t>
            </w:r>
          </w:p>
        </w:tc>
      </w:tr>
      <w:tr w:rsidR="00C852C4" w:rsidRPr="001E26F0" w:rsidTr="007B33C9">
        <w:tc>
          <w:tcPr>
            <w:tcW w:w="6048" w:type="dxa"/>
          </w:tcPr>
          <w:p w:rsidR="00C852C4" w:rsidRPr="001E26F0" w:rsidRDefault="00C852C4" w:rsidP="007B33C9">
            <w:pPr>
              <w:jc w:val="both"/>
              <w:rPr>
                <w:b/>
                <w:bCs/>
                <w:sz w:val="20"/>
                <w:szCs w:val="20"/>
              </w:rPr>
            </w:pPr>
            <w:r w:rsidRPr="001E26F0">
              <w:rPr>
                <w:b/>
                <w:bCs/>
                <w:sz w:val="20"/>
                <w:szCs w:val="20"/>
              </w:rPr>
              <w:t xml:space="preserve">GDM tedavisinin </w:t>
            </w:r>
            <w:proofErr w:type="spellStart"/>
            <w:r w:rsidRPr="001E26F0">
              <w:rPr>
                <w:b/>
                <w:bCs/>
                <w:sz w:val="20"/>
                <w:szCs w:val="20"/>
              </w:rPr>
              <w:t>yarari</w:t>
            </w:r>
            <w:proofErr w:type="spellEnd"/>
            <w:r w:rsidRPr="001E26F0"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1E26F0">
              <w:rPr>
                <w:b/>
                <w:bCs/>
                <w:sz w:val="20"/>
                <w:szCs w:val="20"/>
              </w:rPr>
              <w:t>Relatif</w:t>
            </w:r>
            <w:proofErr w:type="spellEnd"/>
            <w:r w:rsidRPr="001E26F0">
              <w:rPr>
                <w:b/>
                <w:bCs/>
                <w:sz w:val="20"/>
                <w:szCs w:val="20"/>
              </w:rPr>
              <w:t xml:space="preserve"> risk)</w:t>
            </w:r>
          </w:p>
        </w:tc>
        <w:tc>
          <w:tcPr>
            <w:tcW w:w="1800" w:type="dxa"/>
          </w:tcPr>
          <w:p w:rsidR="00C852C4" w:rsidRPr="001E26F0" w:rsidRDefault="00C852C4" w:rsidP="007B33C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4" w:type="dxa"/>
          </w:tcPr>
          <w:p w:rsidR="00C852C4" w:rsidRPr="001E26F0" w:rsidRDefault="00C852C4" w:rsidP="007B33C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852C4" w:rsidRPr="001E26F0" w:rsidTr="007B33C9">
        <w:tc>
          <w:tcPr>
            <w:tcW w:w="6048" w:type="dxa"/>
          </w:tcPr>
          <w:p w:rsidR="00C852C4" w:rsidRPr="001E26F0" w:rsidRDefault="00C852C4" w:rsidP="007B33C9">
            <w:pPr>
              <w:jc w:val="both"/>
              <w:rPr>
                <w:sz w:val="20"/>
                <w:szCs w:val="20"/>
              </w:rPr>
            </w:pPr>
            <w:r w:rsidRPr="001E26F0">
              <w:rPr>
                <w:sz w:val="20"/>
                <w:szCs w:val="20"/>
              </w:rPr>
              <w:t xml:space="preserve">LGA </w:t>
            </w:r>
            <w:proofErr w:type="spellStart"/>
            <w:r w:rsidRPr="001E26F0">
              <w:rPr>
                <w:sz w:val="20"/>
                <w:szCs w:val="20"/>
              </w:rPr>
              <w:t>yenidoğan</w:t>
            </w:r>
            <w:proofErr w:type="spellEnd"/>
          </w:p>
        </w:tc>
        <w:tc>
          <w:tcPr>
            <w:tcW w:w="1800" w:type="dxa"/>
          </w:tcPr>
          <w:p w:rsidR="00C852C4" w:rsidRPr="001E26F0" w:rsidRDefault="00C852C4" w:rsidP="007B33C9">
            <w:pPr>
              <w:jc w:val="both"/>
              <w:rPr>
                <w:sz w:val="20"/>
                <w:szCs w:val="20"/>
              </w:rPr>
            </w:pPr>
            <w:r w:rsidRPr="001E26F0">
              <w:rPr>
                <w:sz w:val="20"/>
                <w:szCs w:val="20"/>
              </w:rPr>
              <w:t>0.57</w:t>
            </w:r>
          </w:p>
        </w:tc>
        <w:tc>
          <w:tcPr>
            <w:tcW w:w="1364" w:type="dxa"/>
          </w:tcPr>
          <w:p w:rsidR="00C852C4" w:rsidRPr="001E26F0" w:rsidRDefault="00C852C4" w:rsidP="007B33C9">
            <w:pPr>
              <w:jc w:val="both"/>
              <w:rPr>
                <w:sz w:val="20"/>
                <w:szCs w:val="20"/>
              </w:rPr>
            </w:pPr>
            <w:r w:rsidRPr="001E26F0">
              <w:rPr>
                <w:sz w:val="20"/>
                <w:szCs w:val="20"/>
              </w:rPr>
              <w:t>0.47</w:t>
            </w:r>
          </w:p>
        </w:tc>
      </w:tr>
      <w:tr w:rsidR="00C852C4" w:rsidRPr="001E26F0" w:rsidTr="007B33C9">
        <w:tc>
          <w:tcPr>
            <w:tcW w:w="6048" w:type="dxa"/>
          </w:tcPr>
          <w:p w:rsidR="00C852C4" w:rsidRPr="001E26F0" w:rsidRDefault="00C852C4" w:rsidP="007B33C9">
            <w:pPr>
              <w:jc w:val="both"/>
              <w:rPr>
                <w:sz w:val="20"/>
                <w:szCs w:val="20"/>
              </w:rPr>
            </w:pPr>
            <w:proofErr w:type="spellStart"/>
            <w:r w:rsidRPr="001E26F0">
              <w:rPr>
                <w:sz w:val="20"/>
                <w:szCs w:val="20"/>
              </w:rPr>
              <w:t>Preeklampsi</w:t>
            </w:r>
            <w:proofErr w:type="spellEnd"/>
          </w:p>
        </w:tc>
        <w:tc>
          <w:tcPr>
            <w:tcW w:w="1800" w:type="dxa"/>
          </w:tcPr>
          <w:p w:rsidR="00C852C4" w:rsidRPr="001E26F0" w:rsidRDefault="00C852C4" w:rsidP="007B33C9">
            <w:pPr>
              <w:jc w:val="both"/>
              <w:rPr>
                <w:sz w:val="20"/>
                <w:szCs w:val="20"/>
              </w:rPr>
            </w:pPr>
            <w:r w:rsidRPr="001E26F0">
              <w:rPr>
                <w:sz w:val="20"/>
                <w:szCs w:val="20"/>
              </w:rPr>
              <w:t>0.61</w:t>
            </w:r>
          </w:p>
        </w:tc>
        <w:tc>
          <w:tcPr>
            <w:tcW w:w="1364" w:type="dxa"/>
          </w:tcPr>
          <w:p w:rsidR="00C852C4" w:rsidRPr="001E26F0" w:rsidRDefault="00C852C4" w:rsidP="007B33C9">
            <w:pPr>
              <w:jc w:val="both"/>
              <w:rPr>
                <w:sz w:val="20"/>
                <w:szCs w:val="20"/>
              </w:rPr>
            </w:pPr>
            <w:r w:rsidRPr="001E26F0">
              <w:rPr>
                <w:sz w:val="20"/>
                <w:szCs w:val="20"/>
              </w:rPr>
              <w:t>0.46</w:t>
            </w:r>
          </w:p>
        </w:tc>
      </w:tr>
      <w:tr w:rsidR="00C852C4" w:rsidRPr="001E26F0" w:rsidTr="007B33C9">
        <w:tc>
          <w:tcPr>
            <w:tcW w:w="6048" w:type="dxa"/>
            <w:tcBorders>
              <w:bottom w:val="single" w:sz="12" w:space="0" w:color="000000"/>
            </w:tcBorders>
          </w:tcPr>
          <w:p w:rsidR="00C852C4" w:rsidRPr="001E26F0" w:rsidRDefault="00C852C4" w:rsidP="007B33C9">
            <w:pPr>
              <w:jc w:val="both"/>
              <w:rPr>
                <w:sz w:val="20"/>
                <w:szCs w:val="20"/>
              </w:rPr>
            </w:pPr>
            <w:r w:rsidRPr="001E26F0">
              <w:rPr>
                <w:sz w:val="20"/>
                <w:szCs w:val="20"/>
              </w:rPr>
              <w:t>Sezaryen ile doğum</w:t>
            </w:r>
          </w:p>
        </w:tc>
        <w:tc>
          <w:tcPr>
            <w:tcW w:w="1800" w:type="dxa"/>
            <w:tcBorders>
              <w:bottom w:val="single" w:sz="12" w:space="0" w:color="000000"/>
            </w:tcBorders>
          </w:tcPr>
          <w:p w:rsidR="00C852C4" w:rsidRPr="001E26F0" w:rsidRDefault="00C852C4" w:rsidP="007B33C9">
            <w:pPr>
              <w:jc w:val="both"/>
              <w:rPr>
                <w:sz w:val="20"/>
                <w:szCs w:val="20"/>
              </w:rPr>
            </w:pPr>
            <w:r w:rsidRPr="001E26F0">
              <w:rPr>
                <w:sz w:val="20"/>
                <w:szCs w:val="20"/>
              </w:rPr>
              <w:t>0.90</w:t>
            </w:r>
          </w:p>
        </w:tc>
        <w:tc>
          <w:tcPr>
            <w:tcW w:w="1364" w:type="dxa"/>
            <w:tcBorders>
              <w:bottom w:val="single" w:sz="12" w:space="0" w:color="000000"/>
            </w:tcBorders>
          </w:tcPr>
          <w:p w:rsidR="00C852C4" w:rsidRPr="001E26F0" w:rsidRDefault="00C852C4" w:rsidP="007B33C9">
            <w:pPr>
              <w:jc w:val="both"/>
              <w:rPr>
                <w:sz w:val="20"/>
                <w:szCs w:val="20"/>
              </w:rPr>
            </w:pPr>
            <w:r w:rsidRPr="001E26F0">
              <w:rPr>
                <w:sz w:val="20"/>
                <w:szCs w:val="20"/>
              </w:rPr>
              <w:t>0.78</w:t>
            </w:r>
          </w:p>
        </w:tc>
      </w:tr>
    </w:tbl>
    <w:p w:rsidR="00C50259" w:rsidRDefault="00C852C4">
      <w:r w:rsidRPr="001E26F0">
        <w:rPr>
          <w:sz w:val="16"/>
          <w:szCs w:val="16"/>
        </w:rPr>
        <w:t>Kaynak 13’ten adapte edilmiştir</w:t>
      </w:r>
      <w:r>
        <w:rPr>
          <w:sz w:val="16"/>
          <w:szCs w:val="16"/>
        </w:rPr>
        <w:t>.</w:t>
      </w:r>
    </w:p>
    <w:sectPr w:rsidR="00C50259" w:rsidSect="00C50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852C4"/>
    <w:rsid w:val="00C50259"/>
    <w:rsid w:val="00C85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2C4"/>
    <w:rPr>
      <w:rFonts w:ascii="Calibri" w:eastAsia="Times New Roman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825</Characters>
  <Application>Microsoft Office Word</Application>
  <DocSecurity>0</DocSecurity>
  <Lines>23</Lines>
  <Paragraphs>14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2013-10-20T19:33:00Z</dcterms:created>
  <dcterms:modified xsi:type="dcterms:W3CDTF">2013-10-20T19:33:00Z</dcterms:modified>
</cp:coreProperties>
</file>